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E8" w:rsidRPr="00A64136" w:rsidRDefault="00F27294" w:rsidP="00B136E8">
      <w:pPr>
        <w:tabs>
          <w:tab w:val="left" w:pos="769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№2</w:t>
      </w:r>
    </w:p>
    <w:p w:rsidR="00B136E8" w:rsidRPr="00A64136" w:rsidRDefault="00B136E8" w:rsidP="00B136E8">
      <w:pPr>
        <w:tabs>
          <w:tab w:val="left" w:pos="769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136">
        <w:rPr>
          <w:rFonts w:ascii="Times New Roman" w:hAnsi="Times New Roman" w:cs="Times New Roman"/>
          <w:b/>
          <w:bCs/>
          <w:sz w:val="28"/>
          <w:szCs w:val="28"/>
        </w:rPr>
        <w:t>к договору об оказан</w:t>
      </w:r>
      <w:r w:rsidR="00314725">
        <w:rPr>
          <w:rFonts w:ascii="Times New Roman" w:hAnsi="Times New Roman" w:cs="Times New Roman"/>
          <w:b/>
          <w:bCs/>
          <w:sz w:val="28"/>
          <w:szCs w:val="28"/>
        </w:rPr>
        <w:t>ии услуг от «___»___________2016</w:t>
      </w:r>
      <w:r w:rsidRPr="00A6413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508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584"/>
        <w:gridCol w:w="1395"/>
        <w:gridCol w:w="1453"/>
        <w:gridCol w:w="1378"/>
        <w:gridCol w:w="1442"/>
      </w:tblGrid>
      <w:tr w:rsidR="00E111A4" w:rsidRPr="00F611F2" w:rsidTr="00C307E4">
        <w:trPr>
          <w:trHeight w:val="75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111A4" w:rsidRPr="00F611F2" w:rsidRDefault="00E111A4" w:rsidP="00E1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входной платы для индивидуальных посетителей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туристических групп с 11.01.2016</w:t>
            </w:r>
            <w:r w:rsidRPr="00F61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E111A4" w:rsidRPr="008D0AFB" w:rsidTr="00C307E4">
        <w:trPr>
          <w:trHeight w:val="333"/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остранные</w:t>
            </w:r>
          </w:p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туристы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Студенты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Школьники </w:t>
            </w:r>
          </w:p>
        </w:tc>
      </w:tr>
      <w:tr w:rsidR="00E111A4" w:rsidRPr="0008614A" w:rsidTr="00C307E4">
        <w:trPr>
          <w:trHeight w:val="685"/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 И.И. Левитана </w:t>
            </w:r>
          </w:p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5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08614A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120/100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08614A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120/100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08614A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08614A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</w:tr>
      <w:tr w:rsidR="00E111A4" w:rsidRPr="008D0AFB" w:rsidTr="00C56DCB">
        <w:trPr>
          <w:trHeight w:val="1067"/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C56DCB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пейзажа</w:t>
            </w:r>
          </w:p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</w:t>
            </w:r>
            <w:r w:rsidRPr="008D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</w:tr>
      <w:tr w:rsidR="00E111A4" w:rsidRPr="008D0AFB" w:rsidTr="00C307E4">
        <w:trPr>
          <w:trHeight w:val="1353"/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Экспозиция "Художественные промыслы Ивановского края"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08614A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</w:tr>
      <w:tr w:rsidR="00E111A4" w:rsidRPr="008D0AFB" w:rsidTr="00C56DCB">
        <w:trPr>
          <w:trHeight w:val="2025"/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Музейно-</w:t>
            </w:r>
            <w:r w:rsidRPr="00721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D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ыставочный комплекс "Присутственные места"</w:t>
            </w:r>
          </w:p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</w:t>
            </w:r>
            <w:r w:rsidRPr="008D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1A4" w:rsidRPr="008D0AFB" w:rsidRDefault="00E111A4" w:rsidP="00C30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D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**</w:t>
            </w:r>
          </w:p>
        </w:tc>
      </w:tr>
    </w:tbl>
    <w:p w:rsidR="00B136E8" w:rsidRDefault="00B136E8" w:rsidP="00B136E8">
      <w:pPr>
        <w:tabs>
          <w:tab w:val="left" w:pos="769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1A4" w:rsidRDefault="00E111A4" w:rsidP="00E111A4">
      <w:pPr>
        <w:tabs>
          <w:tab w:val="left" w:pos="7699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Плёсский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музей-заповедник организует временные (в т.ч. коммерческие</w:t>
      </w:r>
      <w:r w:rsidR="00C56DC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выставки из собственных фондов, частных к</w:t>
      </w:r>
      <w:r w:rsidR="00C56DCB">
        <w:rPr>
          <w:rFonts w:ascii="Times New Roman" w:hAnsi="Times New Roman" w:cs="Times New Roman"/>
          <w:bCs/>
          <w:sz w:val="28"/>
          <w:szCs w:val="28"/>
        </w:rPr>
        <w:t>оллекций и фондов других музеев</w:t>
      </w:r>
      <w:r>
        <w:rPr>
          <w:rFonts w:ascii="Times New Roman" w:hAnsi="Times New Roman" w:cs="Times New Roman"/>
          <w:bCs/>
          <w:sz w:val="28"/>
          <w:szCs w:val="28"/>
        </w:rPr>
        <w:t xml:space="preserve">. Стоимость входной платы и экскурсионного обслуживания на эти выставки определяется отдельным Приказом. </w:t>
      </w:r>
    </w:p>
    <w:p w:rsidR="00E111A4" w:rsidRDefault="00E111A4" w:rsidP="00E111A4">
      <w:pPr>
        <w:tabs>
          <w:tab w:val="left" w:pos="769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Посещение временных выставок НЕ входит в комплексную экскурсионную программу. </w:t>
      </w:r>
    </w:p>
    <w:p w:rsidR="00E111A4" w:rsidRPr="00611A59" w:rsidRDefault="00E111A4" w:rsidP="00E111A4">
      <w:pPr>
        <w:tabs>
          <w:tab w:val="left" w:pos="769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Информацию о плане выставочной деятельности музея-заповедника можно получить на сайте </w:t>
      </w:r>
      <w:r w:rsidRPr="00E111A4">
        <w:rPr>
          <w:rStyle w:val="HTML"/>
          <w:rFonts w:ascii="Times New Roman" w:hAnsi="Times New Roman" w:cs="Times New Roman"/>
          <w:i w:val="0"/>
          <w:sz w:val="28"/>
          <w:szCs w:val="28"/>
        </w:rPr>
        <w:t>www.plyos.org.</w:t>
      </w:r>
    </w:p>
    <w:p w:rsidR="00346DB1" w:rsidRDefault="00346DB1" w:rsidP="00E111A4">
      <w:pPr>
        <w:tabs>
          <w:tab w:val="left" w:pos="7699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111A4" w:rsidRDefault="00E111A4" w:rsidP="00E111A4">
      <w:pPr>
        <w:tabs>
          <w:tab w:val="left" w:pos="7699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111A4" w:rsidRDefault="00E111A4" w:rsidP="00E111A4">
      <w:pPr>
        <w:tabs>
          <w:tab w:val="left" w:pos="7699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111A4" w:rsidRDefault="00E111A4" w:rsidP="00E11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п.2</w:t>
      </w:r>
    </w:p>
    <w:p w:rsidR="00E111A4" w:rsidRPr="00CD340A" w:rsidRDefault="00E111A4" w:rsidP="00E11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1A4" w:rsidRPr="00CD340A" w:rsidRDefault="00E111A4" w:rsidP="00E1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и 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экскурсионного обслуживания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11A4" w:rsidRDefault="00E111A4" w:rsidP="00E11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 каждому из музеев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кспозиция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E111A4" w:rsidRPr="00CD340A" w:rsidRDefault="00E111A4" w:rsidP="00E11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5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ак</w:t>
      </w:r>
      <w:r w:rsidR="00C5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адемический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6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- 45 мин. – 1000 </w:t>
      </w:r>
      <w:proofErr w:type="gramStart"/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рублей.</w:t>
      </w: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по городу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академических 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6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</w:t>
      </w: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30 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D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1200 рублей.</w:t>
      </w:r>
    </w:p>
    <w:p w:rsidR="00E111A4" w:rsidRDefault="00E111A4" w:rsidP="00E111A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36E8" w:rsidRPr="0072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40A">
        <w:rPr>
          <w:rFonts w:ascii="Times New Roman" w:hAnsi="Times New Roman" w:cs="Times New Roman"/>
          <w:b/>
          <w:sz w:val="28"/>
          <w:szCs w:val="28"/>
          <w:lang w:eastAsia="ru-RU"/>
        </w:rPr>
        <w:t>п.3</w:t>
      </w:r>
    </w:p>
    <w:p w:rsidR="00B136E8" w:rsidRPr="00C56DCB" w:rsidRDefault="00B136E8" w:rsidP="00C56DC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экскурс</w:t>
      </w:r>
      <w:r w:rsidR="00314725" w:rsidRPr="00C5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для туристских групп свыше 40</w:t>
      </w:r>
      <w:r w:rsidRPr="00C5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приравнивается к стоимости 2 экскурсий.</w:t>
      </w:r>
    </w:p>
    <w:p w:rsidR="00B136E8" w:rsidRPr="00C56DCB" w:rsidRDefault="00B136E8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CB">
        <w:rPr>
          <w:rFonts w:ascii="Times New Roman" w:eastAsia="Calibri" w:hAnsi="Times New Roman" w:cs="Times New Roman"/>
          <w:b/>
          <w:bCs/>
          <w:sz w:val="28"/>
          <w:szCs w:val="28"/>
        </w:rPr>
        <w:t>За обслуживание туристических групп</w:t>
      </w:r>
      <w:r w:rsidR="00794D47"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 во внеурочное время </w:t>
      </w:r>
      <w:r w:rsidR="00794D47" w:rsidRPr="00C56DCB">
        <w:rPr>
          <w:rFonts w:ascii="Times New Roman" w:hAnsi="Times New Roman" w:cs="Times New Roman"/>
          <w:bCs/>
          <w:sz w:val="28"/>
          <w:szCs w:val="28"/>
          <w:u w:val="single"/>
        </w:rPr>
        <w:t>(пункт 8</w:t>
      </w:r>
      <w:r w:rsidRPr="00C56DCB">
        <w:rPr>
          <w:rFonts w:ascii="Times New Roman" w:hAnsi="Times New Roman" w:cs="Times New Roman"/>
          <w:bCs/>
          <w:sz w:val="28"/>
          <w:szCs w:val="28"/>
          <w:u w:val="single"/>
        </w:rPr>
        <w:t>.3 настоящего договора)</w:t>
      </w:r>
      <w:r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 цены на обзорную экскурсию по городу, экскурсионное обслуживание и входную плату в экспозициях музея-заповедника увеличиваются на  30% и более –   в зависимости от ситуации.</w:t>
      </w:r>
    </w:p>
    <w:p w:rsidR="00B136E8" w:rsidRPr="00C56DCB" w:rsidRDefault="00B136E8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C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Start"/>
      <w:r w:rsidRPr="00C56DC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 01.01.2016 года вводится сеансовое (ограниченное) посещение музея </w:t>
      </w:r>
      <w:r w:rsidR="00F27294" w:rsidRPr="00C56DCB">
        <w:rPr>
          <w:rFonts w:ascii="Times New Roman" w:hAnsi="Times New Roman" w:cs="Times New Roman"/>
          <w:b/>
          <w:bCs/>
          <w:sz w:val="28"/>
          <w:szCs w:val="28"/>
        </w:rPr>
        <w:t>И.И. Левитана (см. приложение №2</w:t>
      </w:r>
      <w:r w:rsidRPr="00C56DC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56DCB" w:rsidRPr="00CD340A" w:rsidRDefault="00F27294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** Цены на входную плату действуют при оплате организованных туристических групп с экскурсионным обслуживанием в экскурсионном отделе </w:t>
      </w:r>
      <w:proofErr w:type="spellStart"/>
      <w:r w:rsidRPr="00C56DCB">
        <w:rPr>
          <w:rFonts w:ascii="Times New Roman" w:hAnsi="Times New Roman" w:cs="Times New Roman"/>
          <w:b/>
          <w:bCs/>
          <w:sz w:val="28"/>
          <w:szCs w:val="28"/>
        </w:rPr>
        <w:t>Плесского</w:t>
      </w:r>
      <w:proofErr w:type="spellEnd"/>
      <w:r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 музея-зап</w:t>
      </w:r>
      <w:r w:rsidR="00C56DCB">
        <w:rPr>
          <w:rFonts w:ascii="Times New Roman" w:hAnsi="Times New Roman" w:cs="Times New Roman"/>
          <w:b/>
          <w:bCs/>
          <w:sz w:val="28"/>
          <w:szCs w:val="28"/>
        </w:rPr>
        <w:t>оведника</w:t>
      </w:r>
      <w:r w:rsidR="00C56DCB" w:rsidRPr="00C5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DC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56DCB">
        <w:rPr>
          <w:rFonts w:ascii="Times New Roman" w:hAnsi="Times New Roman" w:cs="Times New Roman"/>
          <w:bCs/>
          <w:sz w:val="28"/>
          <w:szCs w:val="28"/>
        </w:rPr>
        <w:t>г.Плёс</w:t>
      </w:r>
      <w:proofErr w:type="spellEnd"/>
      <w:r w:rsidR="00C56D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56DCB"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 w:rsidR="00C56DCB">
        <w:rPr>
          <w:rFonts w:ascii="Times New Roman" w:hAnsi="Times New Roman" w:cs="Times New Roman"/>
          <w:bCs/>
          <w:sz w:val="28"/>
          <w:szCs w:val="28"/>
        </w:rPr>
        <w:t>, 41</w:t>
      </w:r>
      <w:r w:rsidR="00C56DC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56DCB" w:rsidRPr="00CD34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F27294" w:rsidRPr="00C56DCB" w:rsidRDefault="00F27294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94" w:rsidRDefault="00F27294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DCB" w:rsidRDefault="00C56DCB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DCB" w:rsidRDefault="00C56DCB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DCB" w:rsidRPr="00C56DCB" w:rsidRDefault="00C56DCB" w:rsidP="00C56D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6E8" w:rsidRDefault="00B136E8" w:rsidP="00B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E8" w:rsidRPr="00C56DCB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Утверждаю:                                                                                Согласовано:</w:t>
      </w:r>
    </w:p>
    <w:p w:rsidR="00B136E8" w:rsidRPr="00C56DCB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 xml:space="preserve">Директор музея-заповедника                      </w:t>
      </w:r>
      <w:r w:rsidR="00C56DC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56DCB">
        <w:rPr>
          <w:rFonts w:ascii="Times New Roman" w:hAnsi="Times New Roman" w:cs="Times New Roman"/>
          <w:b/>
          <w:sz w:val="28"/>
          <w:szCs w:val="28"/>
        </w:rPr>
        <w:t xml:space="preserve"> Директор турфирмы</w:t>
      </w:r>
    </w:p>
    <w:p w:rsidR="00B136E8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___________А.В. Чаянова</w:t>
      </w:r>
    </w:p>
    <w:p w:rsidR="00C56DCB" w:rsidRDefault="00C56DCB" w:rsidP="00F27294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</w:p>
    <w:p w:rsidR="00B136E8" w:rsidRDefault="00B136E8" w:rsidP="00B136E8">
      <w:pPr>
        <w:tabs>
          <w:tab w:val="left" w:pos="76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E8" w:rsidRDefault="00F27294" w:rsidP="00C56DCB">
      <w:pPr>
        <w:tabs>
          <w:tab w:val="left" w:pos="769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B136E8" w:rsidRPr="009A12CB" w:rsidRDefault="00B136E8" w:rsidP="00B136E8">
      <w:pPr>
        <w:tabs>
          <w:tab w:val="left" w:pos="769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CB">
        <w:rPr>
          <w:rFonts w:ascii="Times New Roman" w:hAnsi="Times New Roman" w:cs="Times New Roman"/>
          <w:b/>
          <w:sz w:val="28"/>
          <w:szCs w:val="28"/>
        </w:rPr>
        <w:t xml:space="preserve"> к договору об оказании услуг от </w:t>
      </w:r>
      <w:r w:rsidR="00B84D3B">
        <w:rPr>
          <w:rFonts w:ascii="Times New Roman" w:hAnsi="Times New Roman" w:cs="Times New Roman"/>
          <w:b/>
          <w:bCs/>
          <w:sz w:val="28"/>
          <w:szCs w:val="28"/>
        </w:rPr>
        <w:t>«___»___________2016</w:t>
      </w:r>
      <w:r w:rsidRPr="009A12C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136E8" w:rsidRDefault="00B136E8" w:rsidP="00B136E8">
      <w:p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Согласно действующей «Инструкции по учету и хранению музейных ценностей», стр. 70 пункт 218 и во исполнение Предписания Управления Федеральной службы по надзору за соблюдением законодательства в области охраны культурного наследия ЦФО, Плесский музей-запов</w:t>
      </w:r>
      <w:r w:rsidR="00F27294">
        <w:rPr>
          <w:rFonts w:ascii="Times New Roman" w:hAnsi="Times New Roman" w:cs="Times New Roman"/>
          <w:bCs/>
          <w:sz w:val="24"/>
          <w:szCs w:val="24"/>
        </w:rPr>
        <w:t>едник  с 01.01.2016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вводит сеансовое (ограниченное) посещение музея И.И. Левитана для туристических групп </w:t>
      </w:r>
    </w:p>
    <w:p w:rsidR="00B136E8" w:rsidRDefault="00B136E8" w:rsidP="00B136E8">
      <w:p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Это делается в связи с большой загруженностью музея (более 20 групп в день в пик туристических сезонов), что приводит к нарушениям технических норм по сохранности как самого здания музея, так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предметов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экспонирующихся в нем. В связи с этим вводятся следующие ограничения по посещению музея И.И. Левитана и других экспозиций музея-заповедника:</w:t>
      </w:r>
    </w:p>
    <w:p w:rsidR="00B136E8" w:rsidRDefault="00B136E8" w:rsidP="00B136E8">
      <w:pPr>
        <w:pStyle w:val="a3"/>
        <w:numPr>
          <w:ilvl w:val="0"/>
          <w:numId w:val="1"/>
        </w:num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экспозиций музея-заповедника туристическими г</w:t>
      </w:r>
      <w:r w:rsidR="00314725">
        <w:rPr>
          <w:rFonts w:ascii="Times New Roman" w:hAnsi="Times New Roman" w:cs="Times New Roman"/>
          <w:bCs/>
          <w:sz w:val="24"/>
          <w:szCs w:val="24"/>
        </w:rPr>
        <w:t>руппами осуществляется каждые 40 минут с 10.00 до 17.00(не более 12 групп за день).</w:t>
      </w:r>
    </w:p>
    <w:p w:rsidR="00B136E8" w:rsidRPr="00BB01CA" w:rsidRDefault="00B136E8" w:rsidP="00B136E8">
      <w:pPr>
        <w:pStyle w:val="a3"/>
        <w:numPr>
          <w:ilvl w:val="0"/>
          <w:numId w:val="1"/>
        </w:numPr>
        <w:jc w:val="both"/>
      </w:pPr>
      <w:r w:rsidRPr="00BB01CA">
        <w:rPr>
          <w:rFonts w:ascii="Times New Roman" w:hAnsi="Times New Roman" w:cs="Times New Roman"/>
          <w:bCs/>
          <w:sz w:val="24"/>
          <w:szCs w:val="24"/>
        </w:rPr>
        <w:t>Количество туристов</w:t>
      </w:r>
      <w:r w:rsidR="00314725">
        <w:rPr>
          <w:rFonts w:ascii="Times New Roman" w:hAnsi="Times New Roman" w:cs="Times New Roman"/>
          <w:bCs/>
          <w:sz w:val="24"/>
          <w:szCs w:val="24"/>
        </w:rPr>
        <w:t xml:space="preserve"> в группе не должно превышать 40 человек(38</w:t>
      </w:r>
      <w:r w:rsidRPr="00BB01CA">
        <w:rPr>
          <w:rFonts w:ascii="Times New Roman" w:hAnsi="Times New Roman" w:cs="Times New Roman"/>
          <w:bCs/>
          <w:sz w:val="24"/>
          <w:szCs w:val="24"/>
        </w:rPr>
        <w:t>+2 сопровождающих). При невыполнении данного пункта приложения взимается штраф в размере 100 % с суммы экскурсионного обслуживания. Так же Плесский музей заповедник вправе</w:t>
      </w:r>
      <w:r w:rsidRPr="00BB01CA">
        <w:rPr>
          <w:rFonts w:ascii="Times New Roman" w:hAnsi="Times New Roman" w:cs="Times New Roman"/>
          <w:sz w:val="24"/>
          <w:szCs w:val="24"/>
        </w:rPr>
        <w:t xml:space="preserve"> прекратить экскурсионное обслуживание в случае невыполнения посетителями правил посещения музея</w:t>
      </w:r>
      <w:r>
        <w:rPr>
          <w:rFonts w:ascii="Times New Roman" w:hAnsi="Times New Roman" w:cs="Times New Roman"/>
          <w:sz w:val="24"/>
          <w:szCs w:val="24"/>
        </w:rPr>
        <w:t xml:space="preserve"> (п.2.1</w:t>
      </w:r>
      <w:r w:rsidR="00C117FB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 xml:space="preserve"> договора об оказании услуг)</w:t>
      </w:r>
      <w:r w:rsidRPr="00BB01CA">
        <w:rPr>
          <w:rFonts w:ascii="Times New Roman" w:hAnsi="Times New Roman" w:cs="Times New Roman"/>
          <w:sz w:val="24"/>
          <w:szCs w:val="24"/>
        </w:rPr>
        <w:t>.</w:t>
      </w:r>
    </w:p>
    <w:p w:rsidR="00B136E8" w:rsidRDefault="00B136E8" w:rsidP="00B136E8">
      <w:pPr>
        <w:pStyle w:val="a3"/>
        <w:numPr>
          <w:ilvl w:val="0"/>
          <w:numId w:val="1"/>
        </w:num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Дома-музея И.И.Левитана туристическими группами осуществляется по предварительной письменной заявке и при условии 100 % предоплаты.</w:t>
      </w:r>
    </w:p>
    <w:p w:rsidR="00B136E8" w:rsidRDefault="00B136E8" w:rsidP="00B136E8">
      <w:pPr>
        <w:pStyle w:val="a3"/>
        <w:numPr>
          <w:ilvl w:val="0"/>
          <w:numId w:val="1"/>
        </w:num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Посещение Дома-музея И.И.Левитана по билетам осуществляется с интервалом в 15 минут после начала организованных экскурсий. </w:t>
      </w:r>
    </w:p>
    <w:p w:rsidR="00B136E8" w:rsidRDefault="00B136E8" w:rsidP="00B136E8">
      <w:pPr>
        <w:pStyle w:val="a3"/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</w:p>
    <w:p w:rsidR="00B136E8" w:rsidRDefault="00B136E8" w:rsidP="00B136E8">
      <w:pPr>
        <w:tabs>
          <w:tab w:val="left" w:pos="7699"/>
        </w:tabs>
        <w:rPr>
          <w:rFonts w:ascii="Times New Roman" w:hAnsi="Times New Roman" w:cs="Times New Roman"/>
          <w:bCs/>
          <w:sz w:val="24"/>
          <w:szCs w:val="24"/>
        </w:rPr>
      </w:pPr>
    </w:p>
    <w:p w:rsidR="00B136E8" w:rsidRDefault="00B136E8" w:rsidP="00B136E8">
      <w:pPr>
        <w:tabs>
          <w:tab w:val="left" w:pos="769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6E8" w:rsidRPr="00C56DCB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Утверждаю:                                                                                Согласовано:</w:t>
      </w:r>
    </w:p>
    <w:p w:rsidR="00B136E8" w:rsidRPr="00C56DCB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 xml:space="preserve">Директор музея-заповедника                      </w:t>
      </w:r>
      <w:r w:rsidR="00C56DC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56DCB">
        <w:rPr>
          <w:rFonts w:ascii="Times New Roman" w:hAnsi="Times New Roman" w:cs="Times New Roman"/>
          <w:b/>
          <w:sz w:val="28"/>
          <w:szCs w:val="28"/>
        </w:rPr>
        <w:t xml:space="preserve"> Директор турфирмы</w:t>
      </w:r>
    </w:p>
    <w:p w:rsidR="00B136E8" w:rsidRPr="00C56DCB" w:rsidRDefault="00B136E8" w:rsidP="00B136E8">
      <w:pPr>
        <w:tabs>
          <w:tab w:val="left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___________А.В. Чаянова</w:t>
      </w:r>
    </w:p>
    <w:p w:rsidR="00365001" w:rsidRDefault="00365001"/>
    <w:sectPr w:rsidR="00365001" w:rsidSect="0036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0725D"/>
    <w:multiLevelType w:val="hybridMultilevel"/>
    <w:tmpl w:val="DFA2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8"/>
    <w:rsid w:val="00216564"/>
    <w:rsid w:val="00314725"/>
    <w:rsid w:val="00345A55"/>
    <w:rsid w:val="00346DB1"/>
    <w:rsid w:val="00365001"/>
    <w:rsid w:val="0046750D"/>
    <w:rsid w:val="00690EAB"/>
    <w:rsid w:val="00735C3F"/>
    <w:rsid w:val="00794D47"/>
    <w:rsid w:val="008A7E17"/>
    <w:rsid w:val="00B136E8"/>
    <w:rsid w:val="00B84D3B"/>
    <w:rsid w:val="00C117FB"/>
    <w:rsid w:val="00C56DCB"/>
    <w:rsid w:val="00E111A4"/>
    <w:rsid w:val="00EE2E7D"/>
    <w:rsid w:val="00F27294"/>
    <w:rsid w:val="00FD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5A5E1-B75A-4D03-A3E6-31F7F6E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E8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111A4"/>
    <w:rPr>
      <w:i/>
      <w:iCs/>
    </w:rPr>
  </w:style>
  <w:style w:type="paragraph" w:styleId="a4">
    <w:name w:val="No Spacing"/>
    <w:uiPriority w:val="1"/>
    <w:qFormat/>
    <w:rsid w:val="00E1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Nosov</cp:lastModifiedBy>
  <cp:revision>2</cp:revision>
  <cp:lastPrinted>2015-11-12T06:07:00Z</cp:lastPrinted>
  <dcterms:created xsi:type="dcterms:W3CDTF">2016-01-12T12:48:00Z</dcterms:created>
  <dcterms:modified xsi:type="dcterms:W3CDTF">2016-01-12T12:48:00Z</dcterms:modified>
</cp:coreProperties>
</file>